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094" w:rsidRPr="009F1175" w:rsidRDefault="009962C5" w:rsidP="00AE7094">
      <w:pPr>
        <w:pStyle w:val="Title"/>
        <w:rPr>
          <w:rFonts w:ascii="Baskerville" w:hAnsi="Baskerville"/>
          <w:color w:val="286E54"/>
          <w:sz w:val="32"/>
          <w:szCs w:val="32"/>
          <w:u w:val="single"/>
        </w:rPr>
      </w:pPr>
      <w:r w:rsidRPr="009F1175">
        <w:rPr>
          <w:u w:val="single"/>
        </w:rPr>
        <w:pict>
          <v:shape id="Picture 2" o:spid="_x0000_i1025" type="#_x0000_t75" style="width:121.25pt;height:68.3pt;visibility:visible;mso-wrap-style:square" o:bullet="t">
            <v:imagedata r:id="rId7" o:title=""/>
          </v:shape>
        </w:pict>
      </w:r>
      <w:r w:rsidR="008F141D" w:rsidRPr="009F1175">
        <w:rPr>
          <w:rFonts w:ascii="Bernard MT Condensed" w:hAnsi="Bernard MT Condensed"/>
          <w:color w:val="385623" w:themeColor="accent6" w:themeShade="80"/>
          <w:sz w:val="96"/>
          <w:szCs w:val="96"/>
          <w:u w:val="single"/>
        </w:rPr>
        <w:t>NEWSLETTER</w:t>
      </w:r>
      <w:r w:rsidR="00D8195D" w:rsidRPr="009F1175">
        <w:rPr>
          <w:rFonts w:ascii="Bernard MT Condensed" w:hAnsi="Bernard MT Condensed"/>
          <w:u w:val="single"/>
        </w:rPr>
        <w:t xml:space="preserve"> </w:t>
      </w:r>
      <w:r w:rsidR="00AE7094" w:rsidRPr="009F1175">
        <w:rPr>
          <w:rFonts w:ascii="Baskerville" w:hAnsi="Baskerville"/>
          <w:color w:val="286E54"/>
          <w:sz w:val="32"/>
          <w:szCs w:val="32"/>
          <w:u w:val="single"/>
        </w:rPr>
        <w:t>November 2020</w:t>
      </w:r>
    </w:p>
    <w:p w:rsidR="009F1175" w:rsidRDefault="009F1175" w:rsidP="009F1175"/>
    <w:p w:rsidR="009F1175" w:rsidRPr="009F1175" w:rsidRDefault="00933E0A" w:rsidP="009F1175">
      <w:pPr>
        <w:rPr>
          <w:b/>
          <w:color w:val="C00000"/>
          <w:spacing w:val="60"/>
          <w:sz w:val="32"/>
          <w:szCs w:val="3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noProof/>
        </w:rPr>
        <w:drawing>
          <wp:anchor distT="0" distB="0" distL="114300" distR="114300" simplePos="0" relativeHeight="251669504" behindDoc="1" locked="0" layoutInCell="1" allowOverlap="1" wp14:anchorId="331BD202" wp14:editId="4D5471C4">
            <wp:simplePos x="0" y="0"/>
            <wp:positionH relativeFrom="column">
              <wp:posOffset>3945890</wp:posOffset>
            </wp:positionH>
            <wp:positionV relativeFrom="paragraph">
              <wp:posOffset>73025</wp:posOffset>
            </wp:positionV>
            <wp:extent cx="2584450" cy="2004695"/>
            <wp:effectExtent l="0" t="0" r="6350" b="0"/>
            <wp:wrapTight wrapText="bothSides">
              <wp:wrapPolygon edited="0">
                <wp:start x="0" y="0"/>
                <wp:lineTo x="0" y="21347"/>
                <wp:lineTo x="21494" y="21347"/>
                <wp:lineTo x="2149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W.jpg"/>
                    <pic:cNvPicPr/>
                  </pic:nvPicPr>
                  <pic:blipFill>
                    <a:blip r:embed="rId8">
                      <a:extLst>
                        <a:ext uri="{28A0092B-C50C-407E-A947-70E740481C1C}">
                          <a14:useLocalDpi xmlns:a14="http://schemas.microsoft.com/office/drawing/2010/main" val="0"/>
                        </a:ext>
                      </a:extLst>
                    </a:blip>
                    <a:stretch>
                      <a:fillRect/>
                    </a:stretch>
                  </pic:blipFill>
                  <pic:spPr>
                    <a:xfrm>
                      <a:off x="0" y="0"/>
                      <a:ext cx="2584450" cy="2004695"/>
                    </a:xfrm>
                    <a:prstGeom prst="rect">
                      <a:avLst/>
                    </a:prstGeom>
                  </pic:spPr>
                </pic:pic>
              </a:graphicData>
            </a:graphic>
            <wp14:sizeRelH relativeFrom="page">
              <wp14:pctWidth>0</wp14:pctWidth>
            </wp14:sizeRelH>
            <wp14:sizeRelV relativeFrom="page">
              <wp14:pctHeight>0</wp14:pctHeight>
            </wp14:sizeRelV>
          </wp:anchor>
        </w:drawing>
      </w:r>
      <w:r w:rsidR="009F1175" w:rsidRPr="009F1175">
        <w:rPr>
          <w:b/>
          <w:spacing w:val="60"/>
          <w:sz w:val="32"/>
          <w:szCs w:val="3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NEW TELEPHONE SYSTEM IN AVELEY MEDICAL CENTRE!</w:t>
      </w:r>
    </w:p>
    <w:p w:rsidR="009F1175" w:rsidRDefault="009F1175" w:rsidP="009F1175"/>
    <w:p w:rsidR="00797B1D" w:rsidRDefault="009F1175" w:rsidP="009F1175">
      <w:r>
        <w:t xml:space="preserve">In response to </w:t>
      </w:r>
      <w:r w:rsidR="00797B1D">
        <w:t>popular demands</w:t>
      </w:r>
      <w:r>
        <w:t xml:space="preserve"> about the phone system and </w:t>
      </w:r>
      <w:r w:rsidR="00797B1D">
        <w:t xml:space="preserve">difficulties </w:t>
      </w:r>
      <w:r>
        <w:t xml:space="preserve">of </w:t>
      </w:r>
      <w:r w:rsidR="00797B1D">
        <w:t xml:space="preserve">phone </w:t>
      </w:r>
      <w:r>
        <w:t>access to the Surgery</w:t>
      </w:r>
      <w:r w:rsidR="00797B1D">
        <w:t>,</w:t>
      </w:r>
      <w:r>
        <w:t xml:space="preserve"> we </w:t>
      </w:r>
      <w:r w:rsidR="00F01363">
        <w:t>listened</w:t>
      </w:r>
      <w:r w:rsidR="00797B1D">
        <w:t xml:space="preserve"> to you</w:t>
      </w:r>
      <w:r w:rsidR="00F01363">
        <w:t xml:space="preserve"> and </w:t>
      </w:r>
      <w:r>
        <w:t>have now changed our p</w:t>
      </w:r>
      <w:r w:rsidR="00797B1D">
        <w:t>hone system to a cloud based system</w:t>
      </w:r>
      <w:r>
        <w:t xml:space="preserve"> and </w:t>
      </w:r>
    </w:p>
    <w:p w:rsidR="00797B1D" w:rsidRDefault="009F1175" w:rsidP="009F1175">
      <w:proofErr w:type="gramStart"/>
      <w:r>
        <w:t>you</w:t>
      </w:r>
      <w:proofErr w:type="gramEnd"/>
      <w:r>
        <w:t xml:space="preserve"> would notice the vast improvement when you call the surgery.</w:t>
      </w:r>
    </w:p>
    <w:p w:rsidR="00797B1D" w:rsidRDefault="00797B1D" w:rsidP="009F1175"/>
    <w:p w:rsidR="00797B1D" w:rsidRDefault="009F1175" w:rsidP="009F1175">
      <w:r>
        <w:t xml:space="preserve">We would like your </w:t>
      </w:r>
      <w:r w:rsidR="00F01363">
        <w:t xml:space="preserve">feedback as </w:t>
      </w:r>
      <w:r w:rsidR="00797B1D">
        <w:t>we put this phone line in place and ask you to bear with us if there are any initial setbacks.</w:t>
      </w:r>
    </w:p>
    <w:p w:rsidR="00797B1D" w:rsidRDefault="00797B1D" w:rsidP="009F1175"/>
    <w:p w:rsidR="00F01363" w:rsidRDefault="00F01363" w:rsidP="009F1175">
      <w:bookmarkStart w:id="0" w:name="_GoBack"/>
      <w:bookmarkEnd w:id="0"/>
    </w:p>
    <w:p w:rsidR="009F1175" w:rsidRDefault="00F01363" w:rsidP="009F1175">
      <w:r>
        <w:t>In line with our pledge to improve your experience, we continue to provide care as below:</w:t>
      </w:r>
    </w:p>
    <w:p w:rsidR="009F1175" w:rsidRDefault="009F1175" w:rsidP="009F1175"/>
    <w:p w:rsidR="009F1175" w:rsidRDefault="00587ECB" w:rsidP="009F1175">
      <w:r>
        <w:rPr>
          <w:noProof/>
        </w:rPr>
        <w:drawing>
          <wp:inline distT="0" distB="0" distL="0" distR="0" wp14:anchorId="18DB2A67" wp14:editId="2AF66D4A">
            <wp:extent cx="6561551" cy="4881282"/>
            <wp:effectExtent l="0" t="0" r="0" b="0"/>
            <wp:docPr id="15" name="Picture 15" descr="C:\Users\gp.f81010\Desktop\you said we did 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p.f81010\Desktop\you said we did lar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1551" cy="4881282"/>
                    </a:xfrm>
                    <a:prstGeom prst="rect">
                      <a:avLst/>
                    </a:prstGeom>
                    <a:noFill/>
                    <a:ln>
                      <a:noFill/>
                    </a:ln>
                  </pic:spPr>
                </pic:pic>
              </a:graphicData>
            </a:graphic>
          </wp:inline>
        </w:drawing>
      </w:r>
    </w:p>
    <w:p w:rsidR="009F1175" w:rsidRPr="009F1175" w:rsidRDefault="009F1175" w:rsidP="009F1175"/>
    <w:p w:rsidR="009962C5" w:rsidRDefault="009962C5" w:rsidP="009962C5"/>
    <w:p w:rsidR="009962C5" w:rsidRPr="009962C5" w:rsidRDefault="009962C5" w:rsidP="009962C5"/>
    <w:p w:rsidR="00AE7094" w:rsidRDefault="009962C5" w:rsidP="007057A4">
      <w:pPr>
        <w:rPr>
          <w:b/>
          <w:bCs/>
          <w:u w:val="single"/>
        </w:rPr>
      </w:pPr>
      <w:r>
        <w:rPr>
          <w:noProof/>
        </w:rPr>
        <w:lastRenderedPageBreak/>
        <w:drawing>
          <wp:inline distT="0" distB="0" distL="0" distR="0" wp14:anchorId="4ACB6861" wp14:editId="7870296D">
            <wp:extent cx="6508376" cy="3065929"/>
            <wp:effectExtent l="0" t="0" r="698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E-Appointments_reception-cop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08376" cy="3065929"/>
                    </a:xfrm>
                    <a:prstGeom prst="rect">
                      <a:avLst/>
                    </a:prstGeom>
                  </pic:spPr>
                </pic:pic>
              </a:graphicData>
            </a:graphic>
          </wp:inline>
        </w:drawing>
      </w:r>
    </w:p>
    <w:p w:rsidR="00AE7094" w:rsidRDefault="00AE7094" w:rsidP="00AE7094">
      <w:r>
        <w:t>We have now entered into the second wave of lockdown since the Prime Minister’s announcement of 5</w:t>
      </w:r>
      <w:r w:rsidRPr="00AE7094">
        <w:rPr>
          <w:vertAlign w:val="superscript"/>
        </w:rPr>
        <w:t>th</w:t>
      </w:r>
      <w:r>
        <w:t xml:space="preserve"> November, 2020. During</w:t>
      </w:r>
      <w:r>
        <w:t xml:space="preserve"> the lockdown, people can still contact their GP practices by calling for appointments as they would normally. Patients who require medical advice will be given a video or telephone consultation and only asked to visit the practice if this is deemed necessary by the clinical team. This will reduce the risk to you and the clinical team and is in line </w:t>
      </w:r>
      <w:r w:rsidR="009962C5">
        <w:t>with current lockdown guidance.</w:t>
      </w:r>
    </w:p>
    <w:p w:rsidR="00AE7094" w:rsidRDefault="00AE7094" w:rsidP="00AE7094">
      <w:r>
        <w:t xml:space="preserve">It is important that anyone who has </w:t>
      </w:r>
      <w:hyperlink r:id="rId11" w:history="1">
        <w:r w:rsidRPr="009962C5">
          <w:rPr>
            <w:rStyle w:val="Hyperlink"/>
          </w:rPr>
          <w:t>symptoms of co-vid 19</w:t>
        </w:r>
      </w:hyperlink>
      <w:r>
        <w:t xml:space="preserve"> does not leave home and this includes going to their GP practice. GP practice staff will be there to provide care for those who need it for all other medical conditions and concerns, including for those with long term conditions and for those needing immunisations. Patients can also continue to access the out-of-hours (evening and weekend) GP services. These appointments can be booked through </w:t>
      </w:r>
      <w:r>
        <w:t>the Surgery</w:t>
      </w:r>
      <w:r>
        <w:t xml:space="preserve"> or </w:t>
      </w:r>
      <w:r>
        <w:t>if the practice is closed, the</w:t>
      </w:r>
      <w:r>
        <w:t xml:space="preserve"> automated message will contain the number to call for </w:t>
      </w:r>
      <w:r>
        <w:t>the</w:t>
      </w:r>
      <w:r>
        <w:t xml:space="preserve"> local out-of-hours service.</w:t>
      </w:r>
    </w:p>
    <w:p w:rsidR="00AE7094" w:rsidRDefault="00AE7094" w:rsidP="00AE7094"/>
    <w:p w:rsidR="00AE7094" w:rsidRDefault="00AE7094" w:rsidP="00AE7094">
      <w:r>
        <w:t>There are four main ways to seek healthcare advice from a GP:</w:t>
      </w:r>
    </w:p>
    <w:p w:rsidR="00AE7094" w:rsidRDefault="00AE7094" w:rsidP="00AE7094"/>
    <w:p w:rsidR="00AE7094" w:rsidRDefault="00AE7094" w:rsidP="00AE7094">
      <w:pPr>
        <w:pStyle w:val="ListParagraph"/>
        <w:numPr>
          <w:ilvl w:val="0"/>
          <w:numId w:val="5"/>
        </w:numPr>
      </w:pPr>
      <w:r>
        <w:t>Call the</w:t>
      </w:r>
      <w:r>
        <w:t xml:space="preserve"> surgery to discuss a face-to-face or virtual (telephone or video) appointment;</w:t>
      </w:r>
    </w:p>
    <w:p w:rsidR="00AE7094" w:rsidRDefault="00AE7094" w:rsidP="00AE7094">
      <w:pPr>
        <w:pStyle w:val="ListParagraph"/>
        <w:numPr>
          <w:ilvl w:val="0"/>
          <w:numId w:val="5"/>
        </w:numPr>
      </w:pPr>
      <w:r>
        <w:t>V</w:t>
      </w:r>
      <w:r>
        <w:t xml:space="preserve">isit </w:t>
      </w:r>
      <w:r>
        <w:t>our</w:t>
      </w:r>
      <w:r>
        <w:t xml:space="preserve"> surgery website and complete a confidential online form</w:t>
      </w:r>
      <w:r>
        <w:t xml:space="preserve"> via </w:t>
      </w:r>
      <w:proofErr w:type="spellStart"/>
      <w:r>
        <w:t>DrLink</w:t>
      </w:r>
      <w:proofErr w:type="spellEnd"/>
      <w:r>
        <w:t xml:space="preserve"> to receive a response before the end of the next working day;</w:t>
      </w:r>
    </w:p>
    <w:p w:rsidR="00AE7094" w:rsidRDefault="00AE7094" w:rsidP="00AE7094">
      <w:pPr>
        <w:pStyle w:val="ListParagraph"/>
        <w:numPr>
          <w:ilvl w:val="0"/>
          <w:numId w:val="5"/>
        </w:numPr>
      </w:pPr>
      <w:r>
        <w:t>Call NHS 111 or go online to seek advice;</w:t>
      </w:r>
    </w:p>
    <w:p w:rsidR="00AE7094" w:rsidRDefault="00AE7094" w:rsidP="00AE7094">
      <w:pPr>
        <w:pStyle w:val="ListParagraph"/>
        <w:numPr>
          <w:ilvl w:val="0"/>
          <w:numId w:val="5"/>
        </w:numPr>
      </w:pPr>
      <w:r>
        <w:t>Download the NHS App to order repeat prescriptions, book appointments and check your symptoms.</w:t>
      </w:r>
    </w:p>
    <w:p w:rsidR="00AE7094" w:rsidRDefault="00AE7094" w:rsidP="00AE7094">
      <w:pPr>
        <w:pStyle w:val="ListParagraph"/>
      </w:pPr>
    </w:p>
    <w:p w:rsidR="00AE7094" w:rsidRPr="00AE7094" w:rsidRDefault="00AE7094" w:rsidP="00AE7094">
      <w:pPr>
        <w:rPr>
          <w:b/>
        </w:rPr>
      </w:pPr>
      <w:r w:rsidRPr="00AE7094">
        <w:rPr>
          <w:b/>
        </w:rPr>
        <w:t>How to get the most out of your GP appointment?</w:t>
      </w:r>
    </w:p>
    <w:p w:rsidR="00AE7094" w:rsidRDefault="00AE7094" w:rsidP="00AE7094"/>
    <w:p w:rsidR="00AE7094" w:rsidRDefault="00AE7094" w:rsidP="00AE7094">
      <w:pPr>
        <w:pStyle w:val="ListParagraph"/>
        <w:numPr>
          <w:ilvl w:val="0"/>
          <w:numId w:val="6"/>
        </w:numPr>
      </w:pPr>
      <w:r>
        <w:t>Be friendly – to all members of the staff you encounter especially the reception staff. Use polite language that will help you to be listened to.</w:t>
      </w:r>
    </w:p>
    <w:p w:rsidR="00AE7094" w:rsidRDefault="00AE7094" w:rsidP="00AE7094">
      <w:pPr>
        <w:pStyle w:val="ListParagraph"/>
        <w:numPr>
          <w:ilvl w:val="0"/>
          <w:numId w:val="6"/>
        </w:numPr>
      </w:pPr>
      <w:r>
        <w:t>Being empowered, your voice counts– remember you are in control of your care. Be confident to talk through why you are there.</w:t>
      </w:r>
    </w:p>
    <w:p w:rsidR="009962C5" w:rsidRDefault="00AE7094" w:rsidP="009962C5">
      <w:pPr>
        <w:pStyle w:val="ListParagraph"/>
        <w:numPr>
          <w:ilvl w:val="0"/>
          <w:numId w:val="6"/>
        </w:numPr>
      </w:pPr>
      <w:r>
        <w:t>Be prepared –think about what you would like to discuss and the outcome of the appointment</w:t>
      </w:r>
      <w:r w:rsidR="009962C5">
        <w:t>.</w:t>
      </w:r>
    </w:p>
    <w:p w:rsidR="009962C5" w:rsidRPr="009962C5" w:rsidRDefault="00AE7094" w:rsidP="009962C5">
      <w:pPr>
        <w:pStyle w:val="ListParagraph"/>
        <w:numPr>
          <w:ilvl w:val="0"/>
          <w:numId w:val="6"/>
        </w:numPr>
      </w:pPr>
      <w:r>
        <w:t>Be clear –</w:t>
      </w:r>
      <w:r w:rsidR="009962C5">
        <w:t xml:space="preserve">before leaving your </w:t>
      </w:r>
      <w:proofErr w:type="gramStart"/>
      <w:r w:rsidR="009962C5">
        <w:t xml:space="preserve">appointment </w:t>
      </w:r>
      <w:r>
        <w:t>make</w:t>
      </w:r>
      <w:proofErr w:type="gramEnd"/>
      <w:r>
        <w:t xml:space="preserve"> sure you understood everything that was clear. Write things down if it will help you remember.</w:t>
      </w:r>
      <w:r w:rsidRPr="009962C5">
        <w:rPr>
          <w:rFonts w:ascii="Arial" w:hAnsi="Arial" w:cs="Arial"/>
          <w:color w:val="333333"/>
        </w:rPr>
        <w:t xml:space="preserve"> </w:t>
      </w:r>
    </w:p>
    <w:p w:rsidR="009962C5" w:rsidRDefault="00933E0A" w:rsidP="009962C5">
      <w:r>
        <w:rPr>
          <w:noProof/>
        </w:rPr>
        <w:drawing>
          <wp:anchor distT="0" distB="0" distL="114300" distR="114300" simplePos="0" relativeHeight="251664384" behindDoc="1" locked="0" layoutInCell="1" allowOverlap="1" wp14:anchorId="01F232C9" wp14:editId="439309FC">
            <wp:simplePos x="0" y="0"/>
            <wp:positionH relativeFrom="column">
              <wp:posOffset>4652010</wp:posOffset>
            </wp:positionH>
            <wp:positionV relativeFrom="paragraph">
              <wp:posOffset>99695</wp:posOffset>
            </wp:positionV>
            <wp:extent cx="2452370" cy="1839595"/>
            <wp:effectExtent l="0" t="0" r="5080" b="0"/>
            <wp:wrapTight wrapText="bothSides">
              <wp:wrapPolygon edited="0">
                <wp:start x="21141" y="0"/>
                <wp:lineTo x="0" y="224"/>
                <wp:lineTo x="0" y="1118"/>
                <wp:lineTo x="10738" y="3803"/>
                <wp:lineTo x="7383" y="5145"/>
                <wp:lineTo x="4698" y="6710"/>
                <wp:lineTo x="4027" y="8500"/>
                <wp:lineTo x="3691" y="10960"/>
                <wp:lineTo x="3691" y="11631"/>
                <wp:lineTo x="5201" y="15434"/>
                <wp:lineTo x="6040" y="18118"/>
                <wp:lineTo x="9900" y="20131"/>
                <wp:lineTo x="10403" y="20579"/>
                <wp:lineTo x="15101" y="20579"/>
                <wp:lineTo x="21477" y="19907"/>
                <wp:lineTo x="21477" y="16776"/>
                <wp:lineTo x="17114" y="14539"/>
                <wp:lineTo x="17786" y="14315"/>
                <wp:lineTo x="17786" y="12973"/>
                <wp:lineTo x="16947" y="10960"/>
                <wp:lineTo x="21477" y="8947"/>
                <wp:lineTo x="15940" y="6934"/>
                <wp:lineTo x="13423" y="4921"/>
                <wp:lineTo x="10738" y="3803"/>
                <wp:lineTo x="21477" y="2908"/>
                <wp:lineTo x="21477" y="0"/>
                <wp:lineTo x="21141"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2370" cy="1839595"/>
                    </a:xfrm>
                    <a:prstGeom prst="rect">
                      <a:avLst/>
                    </a:prstGeom>
                  </pic:spPr>
                </pic:pic>
              </a:graphicData>
            </a:graphic>
            <wp14:sizeRelH relativeFrom="margin">
              <wp14:pctWidth>0</wp14:pctWidth>
            </wp14:sizeRelH>
            <wp14:sizeRelV relativeFrom="margin">
              <wp14:pctHeight>0</wp14:pctHeight>
            </wp14:sizeRelV>
          </wp:anchor>
        </w:drawing>
      </w:r>
    </w:p>
    <w:p w:rsidR="009962C5" w:rsidRDefault="009962C5" w:rsidP="009962C5"/>
    <w:p w:rsidR="008012CB" w:rsidRDefault="008012CB" w:rsidP="007057A4">
      <w:r w:rsidRPr="00933E0A">
        <w:rPr>
          <w:b/>
        </w:rPr>
        <w:t>We would like to thank everyone for working with us during these unprecedented times, complying with the huge changes we have had made in the Surgery over the last few months. This has helped reduce the risk of COVID-19 infection throughout the</w:t>
      </w:r>
      <w:r w:rsidR="00933E0A" w:rsidRPr="00933E0A">
        <w:rPr>
          <w:b/>
        </w:rPr>
        <w:t xml:space="preserve"> Aveley</w:t>
      </w:r>
      <w:r w:rsidRPr="00933E0A">
        <w:rPr>
          <w:b/>
        </w:rPr>
        <w:t xml:space="preserve"> Village and South </w:t>
      </w:r>
      <w:proofErr w:type="spellStart"/>
      <w:r w:rsidRPr="00933E0A">
        <w:rPr>
          <w:b/>
        </w:rPr>
        <w:t>Ockendon</w:t>
      </w:r>
      <w:proofErr w:type="spellEnd"/>
      <w:r w:rsidRPr="00933E0A">
        <w:rPr>
          <w:b/>
        </w:rPr>
        <w:t xml:space="preserve"> community and we are very grateful for the part you have all played in this</w:t>
      </w:r>
      <w:r>
        <w:t>.</w:t>
      </w:r>
    </w:p>
    <w:p w:rsidR="008012CB" w:rsidRDefault="008012CB" w:rsidP="007057A4">
      <w:r>
        <w:t>.</w:t>
      </w:r>
    </w:p>
    <w:p w:rsidR="00933E0A" w:rsidRDefault="00933E0A" w:rsidP="007057A4"/>
    <w:p w:rsidR="00933E0A" w:rsidRDefault="00933E0A" w:rsidP="007057A4"/>
    <w:p w:rsidR="008012CB" w:rsidRDefault="007B2339" w:rsidP="007057A4">
      <w:pPr>
        <w:rPr>
          <w:b/>
          <w:bCs/>
          <w:noProof/>
        </w:rPr>
      </w:pPr>
      <w:r>
        <w:rPr>
          <w:b/>
          <w:bCs/>
          <w:noProof/>
        </w:rPr>
        <w:lastRenderedPageBreak/>
        <w:drawing>
          <wp:anchor distT="0" distB="0" distL="114300" distR="114300" simplePos="0" relativeHeight="251667456" behindDoc="0" locked="0" layoutInCell="1" allowOverlap="1" wp14:anchorId="7AF2CE87" wp14:editId="4FEA1AE9">
            <wp:simplePos x="0" y="0"/>
            <wp:positionH relativeFrom="column">
              <wp:posOffset>828675</wp:posOffset>
            </wp:positionH>
            <wp:positionV relativeFrom="paragraph">
              <wp:posOffset>121285</wp:posOffset>
            </wp:positionV>
            <wp:extent cx="854075" cy="854075"/>
            <wp:effectExtent l="0" t="0" r="0" b="0"/>
            <wp:wrapThrough wrapText="bothSides">
              <wp:wrapPolygon edited="0">
                <wp:start x="8030" y="1285"/>
                <wp:lineTo x="1927" y="7066"/>
                <wp:lineTo x="964" y="9314"/>
                <wp:lineTo x="1285" y="12848"/>
                <wp:lineTo x="7066" y="17344"/>
                <wp:lineTo x="10599" y="19271"/>
                <wp:lineTo x="10920" y="19914"/>
                <wp:lineTo x="15738" y="19914"/>
                <wp:lineTo x="16059" y="19271"/>
                <wp:lineTo x="18950" y="17344"/>
                <wp:lineTo x="20877" y="11884"/>
                <wp:lineTo x="19271" y="9636"/>
                <wp:lineTo x="17023" y="7066"/>
                <wp:lineTo x="10920" y="1285"/>
                <wp:lineTo x="8030" y="1285"/>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stretch>
                      <a:fillRect/>
                    </a:stretch>
                  </pic:blipFill>
                  <pic:spPr>
                    <a:xfrm>
                      <a:off x="0" y="0"/>
                      <a:ext cx="854075" cy="854075"/>
                    </a:xfrm>
                    <a:prstGeom prst="rect">
                      <a:avLst/>
                    </a:prstGeom>
                  </pic:spPr>
                </pic:pic>
              </a:graphicData>
            </a:graphic>
            <wp14:sizeRelH relativeFrom="margin">
              <wp14:pctWidth>0</wp14:pctWidth>
            </wp14:sizeRelH>
            <wp14:sizeRelV relativeFrom="margin">
              <wp14:pctHeight>0</wp14:pctHeight>
            </wp14:sizeRelV>
          </wp:anchor>
        </w:drawing>
      </w:r>
    </w:p>
    <w:p w:rsidR="008012CB" w:rsidRDefault="008012CB" w:rsidP="007057A4">
      <w:pPr>
        <w:rPr>
          <w:b/>
          <w:bCs/>
          <w:noProof/>
        </w:rPr>
      </w:pPr>
    </w:p>
    <w:p w:rsidR="008012CB" w:rsidRDefault="008012CB" w:rsidP="007057A4">
      <w:pPr>
        <w:rPr>
          <w:b/>
          <w:bCs/>
          <w:noProof/>
        </w:rPr>
      </w:pPr>
    </w:p>
    <w:p w:rsidR="008012CB" w:rsidRDefault="00366296" w:rsidP="007057A4">
      <w:pPr>
        <w:rPr>
          <w:noProof/>
        </w:rPr>
      </w:pPr>
      <w:r>
        <w:rPr>
          <w:noProof/>
        </w:rPr>
        <w:drawing>
          <wp:anchor distT="0" distB="0" distL="114300" distR="114300" simplePos="0" relativeHeight="251666432" behindDoc="0" locked="0" layoutInCell="1" allowOverlap="1" wp14:anchorId="55D14841" wp14:editId="58CDC5F8">
            <wp:simplePos x="0" y="0"/>
            <wp:positionH relativeFrom="column">
              <wp:posOffset>4466590</wp:posOffset>
            </wp:positionH>
            <wp:positionV relativeFrom="paragraph">
              <wp:posOffset>75565</wp:posOffset>
            </wp:positionV>
            <wp:extent cx="2032635" cy="2004695"/>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2635" cy="2004695"/>
                    </a:xfrm>
                    <a:prstGeom prst="rect">
                      <a:avLst/>
                    </a:prstGeom>
                  </pic:spPr>
                </pic:pic>
              </a:graphicData>
            </a:graphic>
            <wp14:sizeRelH relativeFrom="margin">
              <wp14:pctWidth>0</wp14:pctWidth>
            </wp14:sizeRelH>
            <wp14:sizeRelV relativeFrom="margin">
              <wp14:pctHeight>0</wp14:pctHeight>
            </wp14:sizeRelV>
          </wp:anchor>
        </w:drawing>
      </w:r>
      <w:r w:rsidR="007B2339">
        <w:rPr>
          <w:b/>
          <w:bCs/>
          <w:noProof/>
        </w:rPr>
        <mc:AlternateContent>
          <mc:Choice Requires="wpi">
            <w:drawing>
              <wp:anchor distT="0" distB="0" distL="114300" distR="114300" simplePos="0" relativeHeight="251668480" behindDoc="0" locked="0" layoutInCell="1" allowOverlap="1" wp14:anchorId="7827B69D" wp14:editId="2695A46A">
                <wp:simplePos x="0" y="0"/>
                <wp:positionH relativeFrom="column">
                  <wp:posOffset>1357544</wp:posOffset>
                </wp:positionH>
                <wp:positionV relativeFrom="paragraph">
                  <wp:posOffset>109175</wp:posOffset>
                </wp:positionV>
                <wp:extent cx="14400" cy="20520"/>
                <wp:effectExtent l="38100" t="25400" r="36830" b="30480"/>
                <wp:wrapNone/>
                <wp:docPr id="14" name="Ink 14"/>
                <wp:cNvGraphicFramePr/>
                <a:graphic xmlns:a="http://schemas.openxmlformats.org/drawingml/2006/main">
                  <a:graphicData uri="http://schemas.microsoft.com/office/word/2010/wordprocessingInk">
                    <w14:contentPart bwMode="auto" r:id="rId15">
                      <w14:nvContentPartPr>
                        <w14:cNvContentPartPr/>
                      </w14:nvContentPartPr>
                      <w14:xfrm>
                        <a:off x="0" y="0"/>
                        <a:ext cx="14400" cy="20520"/>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6A4B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106.1pt;margin-top:7.8pt;width:2.75pt;height:3.2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">
                <v:imagedata r:id="rId16" o:title=""/>
              </v:shape>
            </w:pict>
          </mc:Fallback>
        </mc:AlternateContent>
      </w:r>
      <w:r w:rsidR="008012CB" w:rsidRPr="00481161">
        <w:rPr>
          <w:b/>
          <w:bCs/>
          <w:noProof/>
        </w:rPr>
        <w:t>WELCOME</w:t>
      </w:r>
      <w:r w:rsidR="008012CB">
        <w:rPr>
          <w:noProof/>
        </w:rPr>
        <w:t xml:space="preserve"> </w:t>
      </w:r>
    </w:p>
    <w:p w:rsidR="008012CB" w:rsidRDefault="008012CB" w:rsidP="007057A4">
      <w:pPr>
        <w:rPr>
          <w:noProof/>
        </w:rPr>
      </w:pPr>
    </w:p>
    <w:p w:rsidR="006C365B" w:rsidRDefault="006C365B" w:rsidP="007057A4">
      <w:pPr>
        <w:rPr>
          <w:noProof/>
        </w:rPr>
      </w:pPr>
    </w:p>
    <w:p w:rsidR="008012CB" w:rsidRDefault="00797B1D" w:rsidP="007057A4">
      <w:r>
        <w:t>We would like to welcome our two new doctors who have now joined the team in Aveley Medical Centre</w:t>
      </w:r>
    </w:p>
    <w:p w:rsidR="00D52B23" w:rsidRDefault="00D52B23" w:rsidP="009D06E3">
      <w:pPr>
        <w:rPr>
          <w:b/>
          <w:bCs/>
          <w:u w:val="single"/>
        </w:rPr>
      </w:pPr>
    </w:p>
    <w:p w:rsidR="00D52B23" w:rsidRDefault="00797B1D" w:rsidP="00797B1D">
      <w:pPr>
        <w:pStyle w:val="ListParagraph"/>
        <w:numPr>
          <w:ilvl w:val="0"/>
          <w:numId w:val="7"/>
        </w:numPr>
        <w:rPr>
          <w:b/>
          <w:bCs/>
        </w:rPr>
      </w:pPr>
      <w:r w:rsidRPr="00797B1D">
        <w:rPr>
          <w:b/>
          <w:bCs/>
        </w:rPr>
        <w:t xml:space="preserve">Dr </w:t>
      </w:r>
      <w:proofErr w:type="spellStart"/>
      <w:r w:rsidRPr="00797B1D">
        <w:rPr>
          <w:b/>
          <w:bCs/>
        </w:rPr>
        <w:t>Thullasi</w:t>
      </w:r>
      <w:proofErr w:type="spellEnd"/>
    </w:p>
    <w:p w:rsidR="00366296" w:rsidRPr="00797B1D" w:rsidRDefault="00366296" w:rsidP="00366296">
      <w:pPr>
        <w:pStyle w:val="ListParagraph"/>
        <w:rPr>
          <w:b/>
          <w:bCs/>
        </w:rPr>
      </w:pPr>
    </w:p>
    <w:p w:rsidR="00933E0A" w:rsidRPr="00366296" w:rsidRDefault="00797B1D" w:rsidP="009D06E3">
      <w:pPr>
        <w:pStyle w:val="ListParagraph"/>
        <w:numPr>
          <w:ilvl w:val="0"/>
          <w:numId w:val="7"/>
        </w:numPr>
        <w:rPr>
          <w:b/>
          <w:bCs/>
        </w:rPr>
      </w:pPr>
      <w:r>
        <w:rPr>
          <w:b/>
          <w:bCs/>
        </w:rPr>
        <w:t xml:space="preserve">Dr </w:t>
      </w:r>
      <w:proofErr w:type="spellStart"/>
      <w:r>
        <w:rPr>
          <w:b/>
          <w:bCs/>
        </w:rPr>
        <w:t>Aneke</w:t>
      </w:r>
      <w:proofErr w:type="spellEnd"/>
    </w:p>
    <w:p w:rsidR="00933E0A" w:rsidRDefault="00933E0A" w:rsidP="009D06E3">
      <w:pPr>
        <w:rPr>
          <w:b/>
          <w:bCs/>
          <w:u w:val="single"/>
        </w:rPr>
      </w:pPr>
    </w:p>
    <w:p w:rsidR="00933E0A" w:rsidRDefault="00933E0A" w:rsidP="009D06E3">
      <w:pPr>
        <w:rPr>
          <w:b/>
          <w:bCs/>
          <w:u w:val="single"/>
        </w:rPr>
      </w:pPr>
    </w:p>
    <w:p w:rsidR="00933E0A" w:rsidRDefault="00933E0A" w:rsidP="009D06E3">
      <w:pPr>
        <w:rPr>
          <w:b/>
          <w:bCs/>
          <w:u w:val="single"/>
        </w:rPr>
      </w:pPr>
    </w:p>
    <w:p w:rsidR="009D06E3" w:rsidRPr="0040584A" w:rsidRDefault="00BE6F38" w:rsidP="009D06E3">
      <w:pPr>
        <w:rPr>
          <w:b/>
          <w:bCs/>
          <w:u w:val="single"/>
        </w:rPr>
      </w:pPr>
      <w:r>
        <w:rPr>
          <w:b/>
          <w:bCs/>
          <w:u w:val="single"/>
        </w:rPr>
        <w:t>Ca</w:t>
      </w:r>
      <w:r w:rsidR="00C20D8C">
        <w:rPr>
          <w:b/>
          <w:bCs/>
          <w:u w:val="single"/>
        </w:rPr>
        <w:t>ncer Screening</w:t>
      </w:r>
    </w:p>
    <w:p w:rsidR="009D06E3" w:rsidRDefault="00820F4C" w:rsidP="009D06E3">
      <w:r w:rsidRPr="00820F4C">
        <w:t>One in two people will develop cancer at some point in their lives, according to the most accurate forecast to date from Cancer Research UK</w:t>
      </w:r>
      <w:r w:rsidR="008973DA">
        <w:t xml:space="preserve">. Cancer screening may be your </w:t>
      </w:r>
      <w:r w:rsidR="00DA56DD">
        <w:t>only chance of detecting it early and beating cancer!</w:t>
      </w:r>
    </w:p>
    <w:p w:rsidR="00843A14" w:rsidRDefault="008D0753">
      <w:r>
        <w:t>Cancer screening</w:t>
      </w:r>
      <w:r w:rsidR="00BE6F38">
        <w:t xml:space="preserve"> </w:t>
      </w:r>
      <w:r>
        <w:t>is a way of testing healthy people to see if they</w:t>
      </w:r>
      <w:r w:rsidR="00843A14">
        <w:t xml:space="preserve"> show any early signs of cancer</w:t>
      </w:r>
    </w:p>
    <w:p w:rsidR="00843A14" w:rsidRPr="00843A14" w:rsidRDefault="00843A14">
      <w:pPr>
        <w:rPr>
          <w:b/>
          <w:u w:val="single"/>
        </w:rPr>
      </w:pPr>
    </w:p>
    <w:p w:rsidR="00843A14" w:rsidRPr="00843A14" w:rsidRDefault="00843A14">
      <w:pPr>
        <w:rPr>
          <w:b/>
          <w:u w:val="single"/>
        </w:rPr>
      </w:pPr>
      <w:r w:rsidRPr="00843A14">
        <w:rPr>
          <w:b/>
          <w:u w:val="single"/>
        </w:rPr>
        <w:t>SUPPORTING YOUR MENTAL HEALTH and WELLBEING</w:t>
      </w:r>
    </w:p>
    <w:p w:rsidR="00843A14" w:rsidRDefault="00843A14">
      <w:r>
        <w:t xml:space="preserve">It is well recognised that the Stress of the Pandemic and loneliness of Social isolation and lockdown can have its toils on our mental health. You do not have to suffer in silence. </w:t>
      </w:r>
    </w:p>
    <w:p w:rsidR="00843A14" w:rsidRDefault="00843A14">
      <w:r>
        <w:t>Please reach out to the suitable service that best meets your needs.</w:t>
      </w:r>
    </w:p>
    <w:p w:rsidR="00843A14" w:rsidRDefault="00843A14"/>
    <w:p w:rsidR="00843A14" w:rsidRDefault="00843A14"/>
    <w:p w:rsidR="00843A14" w:rsidRDefault="00843A14">
      <w:r>
        <w:rPr>
          <w:noProof/>
        </w:rPr>
        <w:drawing>
          <wp:inline distT="0" distB="0" distL="0" distR="0">
            <wp:extent cx="6646170" cy="4081183"/>
            <wp:effectExtent l="0" t="0" r="2540" b="0"/>
            <wp:docPr id="6" name="Picture 6" descr="C:\Users\gp.f81010\Desktop\Wellbeing graphic-01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p.f81010\Desktop\Wellbeing graphic-01 v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4081023"/>
                    </a:xfrm>
                    <a:prstGeom prst="rect">
                      <a:avLst/>
                    </a:prstGeom>
                    <a:noFill/>
                    <a:ln>
                      <a:noFill/>
                    </a:ln>
                  </pic:spPr>
                </pic:pic>
              </a:graphicData>
            </a:graphic>
          </wp:inline>
        </w:drawing>
      </w:r>
    </w:p>
    <w:p w:rsidR="008F168B" w:rsidRDefault="008F168B"/>
    <w:p w:rsidR="008F168B" w:rsidRDefault="008F168B"/>
    <w:p w:rsidR="00DE3D29" w:rsidRDefault="00DE3D29"/>
    <w:p w:rsidR="00DE3D29" w:rsidRDefault="00DE3D29"/>
    <w:p w:rsidR="00DE3D29" w:rsidRDefault="00DE3D29"/>
    <w:p w:rsidR="00DE3D29" w:rsidRDefault="00DE3D29"/>
    <w:p w:rsidR="00DE3D29" w:rsidRDefault="00DE3D29"/>
    <w:p w:rsidR="00DE3D29" w:rsidRDefault="00DE3D29"/>
    <w:p w:rsidR="00DE3D29" w:rsidRDefault="00DE3D29"/>
    <w:p w:rsidR="00EA422D" w:rsidRDefault="00DE3D29" w:rsidP="00EA422D">
      <w:pPr>
        <w:pStyle w:val="Heading1"/>
        <w:shd w:val="clear" w:color="auto" w:fill="FFFFFF"/>
        <w:spacing w:before="0"/>
        <w:rPr>
          <w:b/>
          <w:sz w:val="56"/>
          <w:szCs w:val="56"/>
        </w:rPr>
      </w:pPr>
      <w:r w:rsidRPr="0092322A">
        <w:rPr>
          <w:b/>
          <w:sz w:val="56"/>
          <w:szCs w:val="56"/>
        </w:rPr>
        <w:t xml:space="preserve">COVID </w:t>
      </w:r>
      <w:r w:rsidR="0092322A" w:rsidRPr="0092322A">
        <w:rPr>
          <w:b/>
          <w:sz w:val="56"/>
          <w:szCs w:val="56"/>
        </w:rPr>
        <w:t xml:space="preserve">-19 </w:t>
      </w:r>
      <w:r w:rsidRPr="0092322A">
        <w:rPr>
          <w:b/>
          <w:sz w:val="56"/>
          <w:szCs w:val="56"/>
        </w:rPr>
        <w:t>VACCINE</w:t>
      </w:r>
    </w:p>
    <w:p w:rsidR="00DE3D29" w:rsidRPr="00EA422D" w:rsidRDefault="00EA422D" w:rsidP="00EA422D">
      <w:pPr>
        <w:pStyle w:val="Heading1"/>
        <w:shd w:val="clear" w:color="auto" w:fill="FFFFFF"/>
        <w:spacing w:before="0"/>
        <w:rPr>
          <w:sz w:val="33"/>
          <w:szCs w:val="33"/>
        </w:rPr>
      </w:pPr>
      <w:r>
        <w:rPr>
          <w:b/>
          <w:sz w:val="56"/>
          <w:szCs w:val="56"/>
        </w:rPr>
        <w:t>-</w:t>
      </w:r>
      <w:r>
        <w:rPr>
          <w:b/>
          <w:bCs/>
          <w:sz w:val="33"/>
          <w:szCs w:val="33"/>
        </w:rPr>
        <w:t>Practices on standby for December vaccination drive</w:t>
      </w:r>
    </w:p>
    <w:p w:rsidR="00EA422D" w:rsidRPr="00EA422D" w:rsidRDefault="00EA422D" w:rsidP="00EA422D">
      <w:r>
        <w:rPr>
          <w:noProof/>
        </w:rPr>
        <w:drawing>
          <wp:anchor distT="0" distB="0" distL="114300" distR="114300" simplePos="0" relativeHeight="251670528" behindDoc="1" locked="0" layoutInCell="1" allowOverlap="1" wp14:anchorId="70EA87A6" wp14:editId="7062E4E9">
            <wp:simplePos x="0" y="0"/>
            <wp:positionH relativeFrom="column">
              <wp:posOffset>2809875</wp:posOffset>
            </wp:positionH>
            <wp:positionV relativeFrom="paragraph">
              <wp:posOffset>6985</wp:posOffset>
            </wp:positionV>
            <wp:extent cx="3838575" cy="1808480"/>
            <wp:effectExtent l="0" t="0" r="9525" b="1270"/>
            <wp:wrapTight wrapText="bothSides">
              <wp:wrapPolygon edited="0">
                <wp:start x="0" y="0"/>
                <wp:lineTo x="0" y="21388"/>
                <wp:lineTo x="21546" y="21388"/>
                <wp:lineTo x="2154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virus-vaccin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38575" cy="1808480"/>
                    </a:xfrm>
                    <a:prstGeom prst="rect">
                      <a:avLst/>
                    </a:prstGeom>
                  </pic:spPr>
                </pic:pic>
              </a:graphicData>
            </a:graphic>
            <wp14:sizeRelH relativeFrom="page">
              <wp14:pctWidth>0</wp14:pctWidth>
            </wp14:sizeRelH>
            <wp14:sizeRelV relativeFrom="page">
              <wp14:pctHeight>0</wp14:pctHeight>
            </wp14:sizeRelV>
          </wp:anchor>
        </w:drawing>
      </w:r>
      <w:r w:rsidRPr="00EA422D">
        <w:t>The British government wants to begin COVID-19 vaccination early next month if the Pfizer mRNA vaccine can gain approval, health secretary Matt Hancock has said.</w:t>
      </w:r>
    </w:p>
    <w:p w:rsidR="00EA422D" w:rsidRPr="00EA422D" w:rsidRDefault="00EA422D" w:rsidP="00EA422D"/>
    <w:p w:rsidR="00EA422D" w:rsidRPr="00EA422D" w:rsidRDefault="00EA422D" w:rsidP="00EA422D">
      <w:r w:rsidRPr="00EA422D">
        <w:t xml:space="preserve">The project may lead to reductions in GP services as </w:t>
      </w:r>
      <w:proofErr w:type="gramStart"/>
      <w:r w:rsidRPr="00EA422D">
        <w:t>staff are</w:t>
      </w:r>
      <w:proofErr w:type="gramEnd"/>
      <w:r w:rsidRPr="00EA422D">
        <w:t xml:space="preserve"> deployed to run vaccination centres, senior doctors have warned. Mr Hancock conceded that vaccination would be a “mammoth logistical operation” but said news of it would “inject hope into millions of arms this winter.”</w:t>
      </w:r>
    </w:p>
    <w:p w:rsidR="00EA422D" w:rsidRPr="00EA422D" w:rsidRDefault="00EA422D" w:rsidP="00EA422D"/>
    <w:p w:rsidR="00EA422D" w:rsidRPr="00EA422D" w:rsidRDefault="00EA422D" w:rsidP="00EA422D">
      <w:r w:rsidRPr="00EA422D">
        <w:t>He said: “The logistics are complex, the uncertainties are real and the scale of the job is vast, but I know that the NHS, brilliantly assisted by the armed services, will be up to the task. It is next summer before the next vaccine candidate comes on stream and so the focus of the roll out plan at the moment is on delivering the Pfizer and the AstraZeneca projects if they pass the safety tests.”</w:t>
      </w:r>
    </w:p>
    <w:p w:rsidR="00EA422D" w:rsidRPr="00EA422D" w:rsidRDefault="00EA422D" w:rsidP="00EA422D"/>
    <w:p w:rsidR="0092322A" w:rsidRPr="00EA422D" w:rsidRDefault="00EA422D" w:rsidP="00EA422D">
      <w:r w:rsidRPr="00EA422D">
        <w:t>According to the plans, the NHS would deliver more than a million vaccinations a week, giving priority to the over 65s. Pfizer said yesterday that the vaccines would have an effective life of up to five days when refrigerated at temperatures of up to 8C. It says it has developed containers that will keep the vaccines “</w:t>
      </w:r>
      <w:proofErr w:type="spellStart"/>
      <w:r w:rsidRPr="00EA422D">
        <w:t>ultracold</w:t>
      </w:r>
      <w:proofErr w:type="spellEnd"/>
      <w:r w:rsidRPr="00EA422D">
        <w:t>” for up to ten days after they leave their main storage depots, where they must be kept at minus 70C.</w:t>
      </w:r>
    </w:p>
    <w:p w:rsidR="00DE3D29" w:rsidRDefault="00DE3D29"/>
    <w:p w:rsidR="0092322A" w:rsidRDefault="0092322A"/>
    <w:p w:rsidR="00DE3D29" w:rsidRDefault="00DE3D29"/>
    <w:p w:rsidR="00DE3D29" w:rsidRDefault="00DE3D29"/>
    <w:p w:rsidR="008F168B" w:rsidRDefault="008F168B">
      <w:r>
        <w:rPr>
          <w:noProof/>
        </w:rPr>
        <w:drawing>
          <wp:inline distT="0" distB="0" distL="0" distR="0">
            <wp:extent cx="6645910" cy="364617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45910" cy="3646170"/>
                    </a:xfrm>
                    <a:prstGeom prst="rect">
                      <a:avLst/>
                    </a:prstGeom>
                  </pic:spPr>
                </pic:pic>
              </a:graphicData>
            </a:graphic>
          </wp:inline>
        </w:drawing>
      </w:r>
    </w:p>
    <w:sectPr w:rsidR="008F168B" w:rsidSect="009962C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w:altName w:val="Cambria Math"/>
    <w:charset w:val="00"/>
    <w:family w:val="roman"/>
    <w:pitch w:val="variable"/>
    <w:sig w:usb0="00000001" w:usb1="02000000" w:usb2="00000000" w:usb3="00000000" w:csb0="0000019F"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100" type="#_x0000_t75" style="width:1063.6pt;height:598.75pt;visibility:visible;mso-wrap-style:square" o:bullet="t">
        <v:imagedata r:id="rId1" o:title=""/>
      </v:shape>
    </w:pict>
  </w:numPicBullet>
  <w:abstractNum w:abstractNumId="0">
    <w:nsid w:val="08862712"/>
    <w:multiLevelType w:val="hybridMultilevel"/>
    <w:tmpl w:val="3CECA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D9755E"/>
    <w:multiLevelType w:val="hybridMultilevel"/>
    <w:tmpl w:val="C0D0A6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0D00912"/>
    <w:multiLevelType w:val="hybridMultilevel"/>
    <w:tmpl w:val="721C1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23A1CEC"/>
    <w:multiLevelType w:val="hybridMultilevel"/>
    <w:tmpl w:val="9198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1906D42"/>
    <w:multiLevelType w:val="multilevel"/>
    <w:tmpl w:val="AC920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704EF0"/>
    <w:multiLevelType w:val="hybridMultilevel"/>
    <w:tmpl w:val="38047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6CC32B4"/>
    <w:multiLevelType w:val="multilevel"/>
    <w:tmpl w:val="CEC86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6"/>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6E3"/>
    <w:rsid w:val="00024182"/>
    <w:rsid w:val="00055A7A"/>
    <w:rsid w:val="00087D89"/>
    <w:rsid w:val="000946CD"/>
    <w:rsid w:val="000A52B4"/>
    <w:rsid w:val="000E53E7"/>
    <w:rsid w:val="000F44FF"/>
    <w:rsid w:val="00156FE2"/>
    <w:rsid w:val="00171BF5"/>
    <w:rsid w:val="001905E9"/>
    <w:rsid w:val="00193E7A"/>
    <w:rsid w:val="00230346"/>
    <w:rsid w:val="002346C5"/>
    <w:rsid w:val="00256CC8"/>
    <w:rsid w:val="002A0A4F"/>
    <w:rsid w:val="002F3E4E"/>
    <w:rsid w:val="00325280"/>
    <w:rsid w:val="00366296"/>
    <w:rsid w:val="0040584A"/>
    <w:rsid w:val="004209BF"/>
    <w:rsid w:val="00422BBA"/>
    <w:rsid w:val="00473A16"/>
    <w:rsid w:val="0047747E"/>
    <w:rsid w:val="00481161"/>
    <w:rsid w:val="0049315E"/>
    <w:rsid w:val="0057063F"/>
    <w:rsid w:val="0057198B"/>
    <w:rsid w:val="00587ECB"/>
    <w:rsid w:val="0059582A"/>
    <w:rsid w:val="005E2091"/>
    <w:rsid w:val="005F02D1"/>
    <w:rsid w:val="00600291"/>
    <w:rsid w:val="00623446"/>
    <w:rsid w:val="00632044"/>
    <w:rsid w:val="0064489E"/>
    <w:rsid w:val="0067307A"/>
    <w:rsid w:val="006B43CB"/>
    <w:rsid w:val="006B765D"/>
    <w:rsid w:val="006C365B"/>
    <w:rsid w:val="006E719F"/>
    <w:rsid w:val="00737A0D"/>
    <w:rsid w:val="00747168"/>
    <w:rsid w:val="007620D7"/>
    <w:rsid w:val="00797B1D"/>
    <w:rsid w:val="007B2339"/>
    <w:rsid w:val="007D162C"/>
    <w:rsid w:val="008012CB"/>
    <w:rsid w:val="00813AE5"/>
    <w:rsid w:val="00820F4C"/>
    <w:rsid w:val="00822604"/>
    <w:rsid w:val="00843A14"/>
    <w:rsid w:val="00854B95"/>
    <w:rsid w:val="00861552"/>
    <w:rsid w:val="00866FAB"/>
    <w:rsid w:val="008973DA"/>
    <w:rsid w:val="00897550"/>
    <w:rsid w:val="008A13D8"/>
    <w:rsid w:val="008B102C"/>
    <w:rsid w:val="008D0753"/>
    <w:rsid w:val="008D2DA9"/>
    <w:rsid w:val="008D3C66"/>
    <w:rsid w:val="008E0A2A"/>
    <w:rsid w:val="008F141D"/>
    <w:rsid w:val="008F168B"/>
    <w:rsid w:val="009220D0"/>
    <w:rsid w:val="0092322A"/>
    <w:rsid w:val="00933E0A"/>
    <w:rsid w:val="009530F2"/>
    <w:rsid w:val="00955D7E"/>
    <w:rsid w:val="00973F78"/>
    <w:rsid w:val="009962C5"/>
    <w:rsid w:val="009D06E3"/>
    <w:rsid w:val="009D7567"/>
    <w:rsid w:val="009F1175"/>
    <w:rsid w:val="00A0733D"/>
    <w:rsid w:val="00A30E35"/>
    <w:rsid w:val="00A3440D"/>
    <w:rsid w:val="00A42268"/>
    <w:rsid w:val="00A47BDA"/>
    <w:rsid w:val="00AB4A22"/>
    <w:rsid w:val="00AE7094"/>
    <w:rsid w:val="00B12759"/>
    <w:rsid w:val="00B45DEA"/>
    <w:rsid w:val="00B6445A"/>
    <w:rsid w:val="00BE146E"/>
    <w:rsid w:val="00BE3428"/>
    <w:rsid w:val="00BE6F38"/>
    <w:rsid w:val="00C20051"/>
    <w:rsid w:val="00C20D8C"/>
    <w:rsid w:val="00C51199"/>
    <w:rsid w:val="00C96580"/>
    <w:rsid w:val="00CA1548"/>
    <w:rsid w:val="00CB1B60"/>
    <w:rsid w:val="00CE2356"/>
    <w:rsid w:val="00D0181B"/>
    <w:rsid w:val="00D52B23"/>
    <w:rsid w:val="00D53288"/>
    <w:rsid w:val="00D559E6"/>
    <w:rsid w:val="00D8195D"/>
    <w:rsid w:val="00DA56DD"/>
    <w:rsid w:val="00DB1E60"/>
    <w:rsid w:val="00DD75B8"/>
    <w:rsid w:val="00DE3D29"/>
    <w:rsid w:val="00DE4860"/>
    <w:rsid w:val="00DE5CF8"/>
    <w:rsid w:val="00E10156"/>
    <w:rsid w:val="00E26B7B"/>
    <w:rsid w:val="00E42C68"/>
    <w:rsid w:val="00EA422D"/>
    <w:rsid w:val="00F01363"/>
    <w:rsid w:val="00F16DAF"/>
    <w:rsid w:val="00F339CD"/>
    <w:rsid w:val="00F957FC"/>
    <w:rsid w:val="00FB5B67"/>
    <w:rsid w:val="00FB7DC8"/>
    <w:rsid w:val="00FD6D23"/>
    <w:rsid w:val="00FE5D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06E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D06E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D06E3"/>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6E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9D06E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9D06E3"/>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6B43CB"/>
    <w:rPr>
      <w:color w:val="0563C1" w:themeColor="hyperlink"/>
      <w:u w:val="single"/>
    </w:rPr>
  </w:style>
  <w:style w:type="character" w:customStyle="1" w:styleId="UnresolvedMention">
    <w:name w:val="Unresolved Mention"/>
    <w:basedOn w:val="DefaultParagraphFont"/>
    <w:uiPriority w:val="99"/>
    <w:semiHidden/>
    <w:unhideWhenUsed/>
    <w:rsid w:val="006B43CB"/>
    <w:rPr>
      <w:color w:val="605E5C"/>
      <w:shd w:val="clear" w:color="auto" w:fill="E1DFDD"/>
    </w:rPr>
  </w:style>
  <w:style w:type="paragraph" w:styleId="ListParagraph">
    <w:name w:val="List Paragraph"/>
    <w:basedOn w:val="Normal"/>
    <w:uiPriority w:val="34"/>
    <w:qFormat/>
    <w:rsid w:val="00813AE5"/>
    <w:pPr>
      <w:ind w:left="720"/>
      <w:contextualSpacing/>
    </w:pPr>
  </w:style>
  <w:style w:type="character" w:styleId="FollowedHyperlink">
    <w:name w:val="FollowedHyperlink"/>
    <w:basedOn w:val="DefaultParagraphFont"/>
    <w:uiPriority w:val="99"/>
    <w:semiHidden/>
    <w:unhideWhenUsed/>
    <w:rsid w:val="000946CD"/>
    <w:rPr>
      <w:color w:val="954F72" w:themeColor="followedHyperlink"/>
      <w:u w:val="single"/>
    </w:rPr>
  </w:style>
  <w:style w:type="paragraph" w:styleId="Title">
    <w:name w:val="Title"/>
    <w:basedOn w:val="Normal"/>
    <w:next w:val="Normal"/>
    <w:link w:val="TitleChar"/>
    <w:uiPriority w:val="10"/>
    <w:qFormat/>
    <w:rsid w:val="008F14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141D"/>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AE7094"/>
    <w:rPr>
      <w:rFonts w:ascii="Tahoma" w:hAnsi="Tahoma" w:cs="Tahoma"/>
      <w:sz w:val="16"/>
      <w:szCs w:val="16"/>
    </w:rPr>
  </w:style>
  <w:style w:type="character" w:customStyle="1" w:styleId="BalloonTextChar">
    <w:name w:val="Balloon Text Char"/>
    <w:basedOn w:val="DefaultParagraphFont"/>
    <w:link w:val="BalloonText"/>
    <w:uiPriority w:val="99"/>
    <w:semiHidden/>
    <w:rsid w:val="00AE7094"/>
    <w:rPr>
      <w:rFonts w:ascii="Tahoma" w:hAnsi="Tahoma" w:cs="Tahoma"/>
      <w:sz w:val="16"/>
      <w:szCs w:val="16"/>
    </w:rPr>
  </w:style>
  <w:style w:type="paragraph" w:styleId="NormalWeb">
    <w:name w:val="Normal (Web)"/>
    <w:basedOn w:val="Normal"/>
    <w:uiPriority w:val="99"/>
    <w:semiHidden/>
    <w:unhideWhenUsed/>
    <w:rsid w:val="00AE7094"/>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AE709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06E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D06E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D06E3"/>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6E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9D06E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9D06E3"/>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6B43CB"/>
    <w:rPr>
      <w:color w:val="0563C1" w:themeColor="hyperlink"/>
      <w:u w:val="single"/>
    </w:rPr>
  </w:style>
  <w:style w:type="character" w:customStyle="1" w:styleId="UnresolvedMention">
    <w:name w:val="Unresolved Mention"/>
    <w:basedOn w:val="DefaultParagraphFont"/>
    <w:uiPriority w:val="99"/>
    <w:semiHidden/>
    <w:unhideWhenUsed/>
    <w:rsid w:val="006B43CB"/>
    <w:rPr>
      <w:color w:val="605E5C"/>
      <w:shd w:val="clear" w:color="auto" w:fill="E1DFDD"/>
    </w:rPr>
  </w:style>
  <w:style w:type="paragraph" w:styleId="ListParagraph">
    <w:name w:val="List Paragraph"/>
    <w:basedOn w:val="Normal"/>
    <w:uiPriority w:val="34"/>
    <w:qFormat/>
    <w:rsid w:val="00813AE5"/>
    <w:pPr>
      <w:ind w:left="720"/>
      <w:contextualSpacing/>
    </w:pPr>
  </w:style>
  <w:style w:type="character" w:styleId="FollowedHyperlink">
    <w:name w:val="FollowedHyperlink"/>
    <w:basedOn w:val="DefaultParagraphFont"/>
    <w:uiPriority w:val="99"/>
    <w:semiHidden/>
    <w:unhideWhenUsed/>
    <w:rsid w:val="000946CD"/>
    <w:rPr>
      <w:color w:val="954F72" w:themeColor="followedHyperlink"/>
      <w:u w:val="single"/>
    </w:rPr>
  </w:style>
  <w:style w:type="paragraph" w:styleId="Title">
    <w:name w:val="Title"/>
    <w:basedOn w:val="Normal"/>
    <w:next w:val="Normal"/>
    <w:link w:val="TitleChar"/>
    <w:uiPriority w:val="10"/>
    <w:qFormat/>
    <w:rsid w:val="008F14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141D"/>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AE7094"/>
    <w:rPr>
      <w:rFonts w:ascii="Tahoma" w:hAnsi="Tahoma" w:cs="Tahoma"/>
      <w:sz w:val="16"/>
      <w:szCs w:val="16"/>
    </w:rPr>
  </w:style>
  <w:style w:type="character" w:customStyle="1" w:styleId="BalloonTextChar">
    <w:name w:val="Balloon Text Char"/>
    <w:basedOn w:val="DefaultParagraphFont"/>
    <w:link w:val="BalloonText"/>
    <w:uiPriority w:val="99"/>
    <w:semiHidden/>
    <w:rsid w:val="00AE7094"/>
    <w:rPr>
      <w:rFonts w:ascii="Tahoma" w:hAnsi="Tahoma" w:cs="Tahoma"/>
      <w:sz w:val="16"/>
      <w:szCs w:val="16"/>
    </w:rPr>
  </w:style>
  <w:style w:type="paragraph" w:styleId="NormalWeb">
    <w:name w:val="Normal (Web)"/>
    <w:basedOn w:val="Normal"/>
    <w:uiPriority w:val="99"/>
    <w:semiHidden/>
    <w:unhideWhenUsed/>
    <w:rsid w:val="00AE7094"/>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AE70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281194">
      <w:bodyDiv w:val="1"/>
      <w:marLeft w:val="0"/>
      <w:marRight w:val="0"/>
      <w:marTop w:val="0"/>
      <w:marBottom w:val="0"/>
      <w:divBdr>
        <w:top w:val="none" w:sz="0" w:space="0" w:color="auto"/>
        <w:left w:val="none" w:sz="0" w:space="0" w:color="auto"/>
        <w:bottom w:val="none" w:sz="0" w:space="0" w:color="auto"/>
        <w:right w:val="none" w:sz="0" w:space="0" w:color="auto"/>
      </w:divBdr>
    </w:div>
    <w:div w:id="301204052">
      <w:bodyDiv w:val="1"/>
      <w:marLeft w:val="0"/>
      <w:marRight w:val="0"/>
      <w:marTop w:val="0"/>
      <w:marBottom w:val="0"/>
      <w:divBdr>
        <w:top w:val="none" w:sz="0" w:space="0" w:color="auto"/>
        <w:left w:val="none" w:sz="0" w:space="0" w:color="auto"/>
        <w:bottom w:val="none" w:sz="0" w:space="0" w:color="auto"/>
        <w:right w:val="none" w:sz="0" w:space="0" w:color="auto"/>
      </w:divBdr>
      <w:divsChild>
        <w:div w:id="1708136709">
          <w:marLeft w:val="0"/>
          <w:marRight w:val="0"/>
          <w:marTop w:val="0"/>
          <w:marBottom w:val="0"/>
          <w:divBdr>
            <w:top w:val="none" w:sz="0" w:space="0" w:color="auto"/>
            <w:left w:val="none" w:sz="0" w:space="0" w:color="auto"/>
            <w:bottom w:val="none" w:sz="0" w:space="0" w:color="auto"/>
            <w:right w:val="none" w:sz="0" w:space="0" w:color="auto"/>
          </w:divBdr>
        </w:div>
        <w:div w:id="1403599409">
          <w:marLeft w:val="0"/>
          <w:marRight w:val="0"/>
          <w:marTop w:val="0"/>
          <w:marBottom w:val="0"/>
          <w:divBdr>
            <w:top w:val="none" w:sz="0" w:space="0" w:color="auto"/>
            <w:left w:val="none" w:sz="0" w:space="0" w:color="auto"/>
            <w:bottom w:val="none" w:sz="0" w:space="0" w:color="auto"/>
            <w:right w:val="none" w:sz="0" w:space="0" w:color="auto"/>
          </w:divBdr>
          <w:divsChild>
            <w:div w:id="1497648175">
              <w:marLeft w:val="0"/>
              <w:marRight w:val="0"/>
              <w:marTop w:val="0"/>
              <w:marBottom w:val="0"/>
              <w:divBdr>
                <w:top w:val="none" w:sz="0" w:space="0" w:color="auto"/>
                <w:left w:val="none" w:sz="0" w:space="0" w:color="auto"/>
                <w:bottom w:val="none" w:sz="0" w:space="0" w:color="auto"/>
                <w:right w:val="none" w:sz="0" w:space="0" w:color="auto"/>
              </w:divBdr>
              <w:divsChild>
                <w:div w:id="183221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19574">
      <w:bodyDiv w:val="1"/>
      <w:marLeft w:val="0"/>
      <w:marRight w:val="0"/>
      <w:marTop w:val="0"/>
      <w:marBottom w:val="0"/>
      <w:divBdr>
        <w:top w:val="none" w:sz="0" w:space="0" w:color="auto"/>
        <w:left w:val="none" w:sz="0" w:space="0" w:color="auto"/>
        <w:bottom w:val="none" w:sz="0" w:space="0" w:color="auto"/>
        <w:right w:val="none" w:sz="0" w:space="0" w:color="auto"/>
      </w:divBdr>
    </w:div>
    <w:div w:id="1042940775">
      <w:bodyDiv w:val="1"/>
      <w:marLeft w:val="0"/>
      <w:marRight w:val="0"/>
      <w:marTop w:val="0"/>
      <w:marBottom w:val="0"/>
      <w:divBdr>
        <w:top w:val="none" w:sz="0" w:space="0" w:color="auto"/>
        <w:left w:val="none" w:sz="0" w:space="0" w:color="auto"/>
        <w:bottom w:val="none" w:sz="0" w:space="0" w:color="auto"/>
        <w:right w:val="none" w:sz="0" w:space="0" w:color="auto"/>
      </w:divBdr>
    </w:div>
    <w:div w:id="1406150763">
      <w:bodyDiv w:val="1"/>
      <w:marLeft w:val="0"/>
      <w:marRight w:val="0"/>
      <w:marTop w:val="0"/>
      <w:marBottom w:val="0"/>
      <w:divBdr>
        <w:top w:val="none" w:sz="0" w:space="0" w:color="auto"/>
        <w:left w:val="none" w:sz="0" w:space="0" w:color="auto"/>
        <w:bottom w:val="none" w:sz="0" w:space="0" w:color="auto"/>
        <w:right w:val="none" w:sz="0" w:space="0" w:color="auto"/>
      </w:divBdr>
    </w:div>
    <w:div w:id="1417635394">
      <w:bodyDiv w:val="1"/>
      <w:marLeft w:val="0"/>
      <w:marRight w:val="0"/>
      <w:marTop w:val="0"/>
      <w:marBottom w:val="0"/>
      <w:divBdr>
        <w:top w:val="none" w:sz="0" w:space="0" w:color="auto"/>
        <w:left w:val="none" w:sz="0" w:space="0" w:color="auto"/>
        <w:bottom w:val="none" w:sz="0" w:space="0" w:color="auto"/>
        <w:right w:val="none" w:sz="0" w:space="0" w:color="auto"/>
      </w:divBdr>
    </w:div>
    <w:div w:id="1614366863">
      <w:bodyDiv w:val="1"/>
      <w:marLeft w:val="0"/>
      <w:marRight w:val="0"/>
      <w:marTop w:val="0"/>
      <w:marBottom w:val="0"/>
      <w:divBdr>
        <w:top w:val="none" w:sz="0" w:space="0" w:color="auto"/>
        <w:left w:val="none" w:sz="0" w:space="0" w:color="auto"/>
        <w:bottom w:val="none" w:sz="0" w:space="0" w:color="auto"/>
        <w:right w:val="none" w:sz="0" w:space="0" w:color="auto"/>
      </w:divBdr>
    </w:div>
    <w:div w:id="1626354387">
      <w:bodyDiv w:val="1"/>
      <w:marLeft w:val="0"/>
      <w:marRight w:val="0"/>
      <w:marTop w:val="0"/>
      <w:marBottom w:val="0"/>
      <w:divBdr>
        <w:top w:val="none" w:sz="0" w:space="0" w:color="auto"/>
        <w:left w:val="none" w:sz="0" w:space="0" w:color="auto"/>
        <w:bottom w:val="none" w:sz="0" w:space="0" w:color="auto"/>
        <w:right w:val="none" w:sz="0" w:space="0" w:color="auto"/>
      </w:divBdr>
    </w:div>
    <w:div w:id="210091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hs.uk/conditions/coronavirus-covid-19/symptoms-and-what-to-do/" TargetMode="External"/><Relationship Id="rId5" Type="http://schemas.openxmlformats.org/officeDocument/2006/relationships/settings" Target="settings.xml"/><Relationship Id="rId15" Type="http://schemas.openxmlformats.org/officeDocument/2006/relationships/customXml" Target="ink/ink1.xml"/><Relationship Id="rId10" Type="http://schemas.openxmlformats.org/officeDocument/2006/relationships/image" Target="media/image4.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16T08:08:43.382"/>
    </inkml:context>
    <inkml:brush xml:id="br0">
      <inkml:brushProperty name="width" value="0.05687" units="cm"/>
      <inkml:brushProperty name="height" value="0.05687" units="cm"/>
    </inkml:brush>
  </inkml:definitions>
  <inkml:trace contextRef="#ctx0" brushRef="#br0">24 29 6320,'-5'13'-162,"3"-6"0,-5 0 162,2-7 1,3-2 0,-1-1-43,6-2 0,0-6 41,7 3 0,-2-4 1,6-2-1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C49D6-E352-4195-84CE-25D76C7F9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781</Words>
  <Characters>4456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Basildon&amp;BrentwoodCCG GP</Company>
  <LinksUpToDate>false</LinksUpToDate>
  <CharactersWithSpaces>5227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raymond arhin</dc:creator>
  <cp:lastModifiedBy>GP F81010 - Aveley Medical Centre</cp:lastModifiedBy>
  <cp:revision>4</cp:revision>
  <cp:lastPrinted>2020-11-12T03:05:00Z</cp:lastPrinted>
  <dcterms:created xsi:type="dcterms:W3CDTF">2020-11-12T03:03:00Z</dcterms:created>
  <dcterms:modified xsi:type="dcterms:W3CDTF">2020-11-12T03:06:00Z</dcterms:modified>
</cp:coreProperties>
</file>